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5B87">
      <w:pPr>
        <w:ind w:left="4500"/>
        <w:rPr>
          <w:b/>
        </w:rPr>
      </w:pPr>
      <w:bookmarkStart w:id="0" w:name="_GoBack"/>
      <w:bookmarkEnd w:id="0"/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4500"/>
        <w:jc w:val="right"/>
      </w:pPr>
      <w:r>
        <w:rPr>
          <w:b/>
        </w:rPr>
        <w:t xml:space="preserve">Начальнику </w:t>
      </w:r>
      <w:r>
        <w:rPr>
          <w:b/>
        </w:rPr>
        <w:t>УВМ МВД</w:t>
      </w:r>
      <w:r>
        <w:rPr>
          <w:b/>
        </w:rPr>
        <w:t xml:space="preserve"> России по ______</w:t>
      </w:r>
    </w:p>
    <w:p w:rsidR="00000000" w:rsidRDefault="00955B87">
      <w:pPr>
        <w:ind w:left="4500"/>
        <w:jc w:val="right"/>
      </w:pPr>
      <w:r>
        <w:rPr>
          <w:b/>
        </w:rPr>
        <w:t>_______________</w:t>
      </w:r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4500"/>
        <w:rPr>
          <w:b/>
        </w:rPr>
      </w:pPr>
    </w:p>
    <w:p w:rsidR="00000000" w:rsidRDefault="00955B87">
      <w:pPr>
        <w:ind w:left="-180"/>
        <w:jc w:val="center"/>
      </w:pPr>
      <w:r>
        <w:rPr>
          <w:b/>
        </w:rPr>
        <w:t>Гарантийное письмо</w:t>
      </w:r>
    </w:p>
    <w:p w:rsidR="00000000" w:rsidRDefault="00955B87">
      <w:pPr>
        <w:ind w:left="-180"/>
        <w:jc w:val="center"/>
        <w:rPr>
          <w:b/>
        </w:rPr>
      </w:pPr>
    </w:p>
    <w:p w:rsidR="00000000" w:rsidRDefault="00955B87">
      <w:pPr>
        <w:ind w:left="-180"/>
        <w:jc w:val="center"/>
      </w:pPr>
    </w:p>
    <w:p w:rsidR="00000000" w:rsidRDefault="00955B87">
      <w:pPr>
        <w:ind w:left="-180"/>
      </w:pPr>
    </w:p>
    <w:p w:rsidR="00000000" w:rsidRDefault="00955B87">
      <w:pPr>
        <w:ind w:firstLine="540"/>
        <w:jc w:val="both"/>
      </w:pPr>
      <w:r>
        <w:rPr>
          <w:highlight w:val="yellow"/>
        </w:rPr>
        <w:t>Наименование компании</w:t>
      </w:r>
      <w:r>
        <w:t xml:space="preserve"> в соответствии с пп. 6 п. 8 ст. 18 Федерального закона от 25 июля 2002г.  115–ФЗ «О правовом положении иностранных граждан в Российской Федерации» гарант</w:t>
      </w:r>
      <w:r>
        <w:t xml:space="preserve">ирует произвести оплату за возвращение </w:t>
      </w:r>
      <w:r>
        <w:rPr>
          <w:b/>
        </w:rPr>
        <w:t xml:space="preserve">гражданина </w:t>
      </w:r>
      <w:r>
        <w:rPr>
          <w:b/>
          <w:highlight w:val="yellow"/>
        </w:rPr>
        <w:t>страна</w:t>
      </w:r>
      <w:r>
        <w:rPr>
          <w:b/>
        </w:rPr>
        <w:t xml:space="preserve"> </w:t>
      </w:r>
      <w:r>
        <w:rPr>
          <w:b/>
          <w:highlight w:val="yellow"/>
        </w:rPr>
        <w:t>ФИО</w:t>
      </w:r>
      <w:r>
        <w:rPr>
          <w:b/>
        </w:rPr>
        <w:t xml:space="preserve"> </w:t>
      </w:r>
      <w:r>
        <w:t xml:space="preserve">в  размере стоимости авиабилета от </w:t>
      </w:r>
      <w:r>
        <w:rPr>
          <w:highlight w:val="yellow"/>
        </w:rPr>
        <w:t>г.______</w:t>
      </w:r>
      <w:r>
        <w:t xml:space="preserve"> до столицы страны постоянного проживания с расчетного счета нашей организации по первому требованию ГУВМ МВД России или ее территориального органа. В с</w:t>
      </w:r>
      <w:r>
        <w:t>лучае нарушения приглашенным иностранным гражданином установленного порядка пребывания, расходы по его депортации организация берет на себя.</w:t>
      </w:r>
    </w:p>
    <w:p w:rsidR="00000000" w:rsidRDefault="00955B87">
      <w:pPr>
        <w:ind w:left="-180"/>
      </w:pPr>
    </w:p>
    <w:p w:rsidR="00000000" w:rsidRDefault="00955B87">
      <w:pPr>
        <w:ind w:left="-180"/>
      </w:pPr>
    </w:p>
    <w:p w:rsidR="00000000" w:rsidRDefault="00955B87">
      <w:r>
        <w:t>Наши реквизиты:</w:t>
      </w:r>
    </w:p>
    <w:p w:rsidR="00000000" w:rsidRDefault="00955B87"/>
    <w:p w:rsidR="00000000" w:rsidRDefault="00955B87">
      <w:pPr>
        <w:keepNext/>
      </w:pPr>
    </w:p>
    <w:p w:rsidR="00000000" w:rsidRDefault="00955B87">
      <w:pPr>
        <w:ind w:left="-180"/>
      </w:pPr>
      <w:r>
        <w:t xml:space="preserve"> </w:t>
      </w:r>
    </w:p>
    <w:p w:rsidR="00000000" w:rsidRDefault="00955B87">
      <w:pPr>
        <w:ind w:left="-180"/>
      </w:pPr>
    </w:p>
    <w:p w:rsidR="00000000" w:rsidRDefault="00955B87">
      <w:pPr>
        <w:ind w:left="-180"/>
      </w:pPr>
    </w:p>
    <w:p w:rsidR="00000000" w:rsidRDefault="00955B87">
      <w:r>
        <w:t xml:space="preserve">Главный бухгалтер _________________________________________ / /                            </w:t>
      </w:r>
      <w:r>
        <w:t xml:space="preserve">  </w:t>
      </w:r>
    </w:p>
    <w:p w:rsidR="00000000" w:rsidRDefault="00955B87"/>
    <w:p w:rsidR="00000000" w:rsidRDefault="00955B87"/>
    <w:p w:rsidR="00000000" w:rsidRDefault="00955B87">
      <w:r>
        <w:t>Генеральный директор ___________________________ / /</w:t>
      </w:r>
    </w:p>
    <w:p w:rsidR="00000000" w:rsidRDefault="00955B87">
      <w:r>
        <w:t xml:space="preserve">                                                                              </w:t>
      </w:r>
    </w:p>
    <w:p w:rsidR="00000000" w:rsidRDefault="00955B87">
      <w:r>
        <w:t xml:space="preserve">                                                                  М.П.</w:t>
      </w:r>
    </w:p>
    <w:p w:rsidR="00955B87" w:rsidRDefault="00955B87"/>
    <w:sectPr w:rsidR="00955B8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75"/>
    <w:rsid w:val="00081A75"/>
    <w:rsid w:val="009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64AD544-5E9F-4D0B-9252-0F3DE5A2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 ФМС России</vt:lpstr>
    </vt:vector>
  </TitlesOfParts>
  <Company>SPecialiST RePack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 ФМС России</dc:title>
  <dc:subject/>
  <dc:creator>Elena_Smolnikova</dc:creator>
  <cp:keywords/>
  <dc:description/>
  <cp:lastModifiedBy>GladosPC</cp:lastModifiedBy>
  <cp:revision>2</cp:revision>
  <cp:lastPrinted>1601-01-01T00:00:00Z</cp:lastPrinted>
  <dcterms:created xsi:type="dcterms:W3CDTF">2017-12-10T17:53:00Z</dcterms:created>
  <dcterms:modified xsi:type="dcterms:W3CDTF">2017-12-10T17:53:00Z</dcterms:modified>
</cp:coreProperties>
</file>